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Name:____________________________________           Section:_______________ </w:t>
        <w:tab/>
        <w:tab/>
        <w:t xml:space="preserve">Date:_______________________</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4"/>
          <w:szCs w:val="24"/>
          <w:u w:val="single"/>
        </w:rPr>
      </w:pPr>
      <w:r w:rsidDel="00000000" w:rsidR="00000000" w:rsidRPr="00000000">
        <w:rPr>
          <w:u w:val="single"/>
          <w:rtl w:val="0"/>
        </w:rPr>
        <w:t xml:space="preserve">Worksheet 2: Parasite Life Cycles</w:t>
      </w: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b w:val="1"/>
          <w:sz w:val="24"/>
          <w:szCs w:val="24"/>
          <w:rtl w:val="0"/>
        </w:rPr>
        <w:t xml:space="preserve">Part 1: Hands on Portion looking at </w:t>
      </w:r>
      <w:r w:rsidDel="00000000" w:rsidR="00000000" w:rsidRPr="00000000">
        <w:rPr>
          <w:b w:val="1"/>
          <w:i w:val="1"/>
          <w:sz w:val="24"/>
          <w:szCs w:val="24"/>
          <w:rtl w:val="0"/>
        </w:rPr>
        <w:t xml:space="preserve">Schistosoma</w:t>
      </w:r>
      <w:r w:rsidDel="00000000" w:rsidR="00000000" w:rsidRPr="00000000">
        <w:rPr>
          <w:b w:val="1"/>
          <w:sz w:val="24"/>
          <w:szCs w:val="24"/>
          <w:rtl w:val="0"/>
        </w:rPr>
        <w:t xml:space="preserve"> spp.</w:t>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The three most common </w:t>
      </w:r>
      <w:r w:rsidDel="00000000" w:rsidR="00000000" w:rsidRPr="00000000">
        <w:rPr>
          <w:i w:val="1"/>
          <w:sz w:val="24"/>
          <w:szCs w:val="24"/>
          <w:rtl w:val="0"/>
        </w:rPr>
        <w:t xml:space="preserve">Schistosoma spp</w:t>
      </w:r>
      <w:r w:rsidDel="00000000" w:rsidR="00000000" w:rsidRPr="00000000">
        <w:rPr>
          <w:sz w:val="24"/>
          <w:szCs w:val="24"/>
          <w:rtl w:val="0"/>
        </w:rPr>
        <w:t xml:space="preserve"> that cause Schistosomiasis in humans are…</w:t>
      </w:r>
    </w:p>
    <w:p w:rsidR="00000000" w:rsidDel="00000000" w:rsidP="00000000" w:rsidRDefault="00000000" w:rsidRPr="00000000" w14:paraId="00000007">
      <w:pPr>
        <w:rPr>
          <w:sz w:val="24"/>
          <w:szCs w:val="24"/>
        </w:rPr>
      </w:pPr>
      <w:r w:rsidDel="00000000" w:rsidR="00000000" w:rsidRPr="00000000">
        <w:rPr>
          <w:b w:val="1"/>
          <w:i w:val="1"/>
          <w:sz w:val="24"/>
          <w:szCs w:val="24"/>
          <w:rtl w:val="0"/>
        </w:rPr>
        <w:t xml:space="preserve">S. japonicum</w:t>
      </w:r>
      <w:r w:rsidDel="00000000" w:rsidR="00000000" w:rsidRPr="00000000">
        <w:rPr>
          <w:sz w:val="24"/>
          <w:szCs w:val="24"/>
          <w:rtl w:val="0"/>
        </w:rPr>
        <w:t xml:space="preserve"> , </w:t>
      </w:r>
      <w:r w:rsidDel="00000000" w:rsidR="00000000" w:rsidRPr="00000000">
        <w:rPr>
          <w:b w:val="1"/>
          <w:i w:val="1"/>
          <w:sz w:val="24"/>
          <w:szCs w:val="24"/>
          <w:rtl w:val="0"/>
        </w:rPr>
        <w:t xml:space="preserve">S. mansoni</w:t>
      </w:r>
      <w:r w:rsidDel="00000000" w:rsidR="00000000" w:rsidRPr="00000000">
        <w:rPr>
          <w:sz w:val="24"/>
          <w:szCs w:val="24"/>
          <w:rtl w:val="0"/>
        </w:rPr>
        <w:t xml:space="preserve">, and </w:t>
      </w:r>
      <w:r w:rsidDel="00000000" w:rsidR="00000000" w:rsidRPr="00000000">
        <w:rPr>
          <w:b w:val="1"/>
          <w:i w:val="1"/>
          <w:sz w:val="24"/>
          <w:szCs w:val="24"/>
          <w:rtl w:val="0"/>
        </w:rPr>
        <w:t xml:space="preserve">S. haematobium</w:t>
      </w:r>
      <w:r w:rsidDel="00000000" w:rsidR="00000000" w:rsidRPr="00000000">
        <w:rPr>
          <w:b w:val="1"/>
          <w:sz w:val="24"/>
          <w:szCs w:val="24"/>
          <w:rtl w:val="0"/>
        </w:rPr>
        <w:t xml:space="preserve">. </w:t>
      </w:r>
      <w:r w:rsidDel="00000000" w:rsidR="00000000" w:rsidRPr="00000000">
        <w:rPr>
          <w:sz w:val="24"/>
          <w:szCs w:val="24"/>
          <w:rtl w:val="0"/>
        </w:rPr>
        <w:t xml:space="preserve">The general diagram of their lifecycle is described below. </w:t>
      </w:r>
    </w:p>
    <w:p w:rsidR="00000000" w:rsidDel="00000000" w:rsidP="00000000" w:rsidRDefault="00000000" w:rsidRPr="00000000" w14:paraId="00000008">
      <w:pPr>
        <w:rPr>
          <w:b w:val="1"/>
          <w:sz w:val="24"/>
          <w:szCs w:val="24"/>
        </w:rPr>
      </w:pP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b w:val="1"/>
          <w:sz w:val="24"/>
          <w:szCs w:val="24"/>
        </w:rPr>
        <w:drawing>
          <wp:inline distB="114300" distT="114300" distL="114300" distR="114300">
            <wp:extent cx="4980698" cy="4246364"/>
            <wp:effectExtent b="0" l="0" r="0" t="0"/>
            <wp:docPr id="1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980698" cy="424636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i w:val="1"/>
          <w:sz w:val="20"/>
          <w:szCs w:val="20"/>
          <w:rtl w:val="0"/>
        </w:rPr>
        <w:t xml:space="preserve">Schistosoma </w:t>
      </w:r>
      <w:r w:rsidDel="00000000" w:rsidR="00000000" w:rsidRPr="00000000">
        <w:rPr>
          <w:sz w:val="20"/>
          <w:szCs w:val="20"/>
          <w:rtl w:val="0"/>
        </w:rPr>
        <w:t xml:space="preserve">eggs are eliminated with feces or urine, depending on species </w:t>
      </w:r>
      <w:r w:rsidDel="00000000" w:rsidR="00000000" w:rsidRPr="00000000">
        <w:rPr>
          <w:sz w:val="20"/>
          <w:szCs w:val="20"/>
        </w:rPr>
        <w:drawing>
          <wp:inline distB="114300" distT="114300" distL="114300" distR="114300">
            <wp:extent cx="219075" cy="219075"/>
            <wp:effectExtent b="0" l="0" r="0" t="0"/>
            <wp:docPr descr="image" id="16" name="image10.jpg"/>
            <a:graphic>
              <a:graphicData uri="http://schemas.openxmlformats.org/drawingml/2006/picture">
                <pic:pic>
                  <pic:nvPicPr>
                    <pic:cNvPr descr="image" id="0" name="image10.jpg"/>
                    <pic:cNvPicPr preferRelativeResize="0"/>
                  </pic:nvPicPr>
                  <pic:blipFill>
                    <a:blip r:embed="rId7"/>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 Under appropriate conditions the eggs hatch and release miracidia </w:t>
      </w:r>
      <w:r w:rsidDel="00000000" w:rsidR="00000000" w:rsidRPr="00000000">
        <w:rPr>
          <w:sz w:val="20"/>
          <w:szCs w:val="20"/>
        </w:rPr>
        <w:drawing>
          <wp:inline distB="114300" distT="114300" distL="114300" distR="114300">
            <wp:extent cx="219075" cy="219075"/>
            <wp:effectExtent b="0" l="0" r="0" t="0"/>
            <wp:docPr descr="image" id="14" name="image19.jpg"/>
            <a:graphic>
              <a:graphicData uri="http://schemas.openxmlformats.org/drawingml/2006/picture">
                <pic:pic>
                  <pic:nvPicPr>
                    <pic:cNvPr descr="image" id="0" name="image19.jpg"/>
                    <pic:cNvPicPr preferRelativeResize="0"/>
                  </pic:nvPicPr>
                  <pic:blipFill>
                    <a:blip r:embed="rId8"/>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 which swim and penetrate specific snail intermediate hosts </w:t>
      </w:r>
      <w:r w:rsidDel="00000000" w:rsidR="00000000" w:rsidRPr="00000000">
        <w:rPr>
          <w:sz w:val="20"/>
          <w:szCs w:val="20"/>
        </w:rPr>
        <w:drawing>
          <wp:inline distB="114300" distT="114300" distL="114300" distR="114300">
            <wp:extent cx="219075" cy="219075"/>
            <wp:effectExtent b="0" l="0" r="0" t="0"/>
            <wp:docPr descr="image" id="11" name="image15.jpg"/>
            <a:graphic>
              <a:graphicData uri="http://schemas.openxmlformats.org/drawingml/2006/picture">
                <pic:pic>
                  <pic:nvPicPr>
                    <pic:cNvPr descr="image" id="0" name="image15.jpg"/>
                    <pic:cNvPicPr preferRelativeResize="0"/>
                  </pic:nvPicPr>
                  <pic:blipFill>
                    <a:blip r:embed="rId9"/>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 The stages in the snail include two generations of sporocysts </w:t>
      </w:r>
      <w:r w:rsidDel="00000000" w:rsidR="00000000" w:rsidRPr="00000000">
        <w:rPr>
          <w:sz w:val="20"/>
          <w:szCs w:val="20"/>
        </w:rPr>
        <w:drawing>
          <wp:inline distB="114300" distT="114300" distL="114300" distR="114300">
            <wp:extent cx="219075" cy="219075"/>
            <wp:effectExtent b="0" l="0" r="0" t="0"/>
            <wp:docPr descr="image" id="4" name="image2.jpg"/>
            <a:graphic>
              <a:graphicData uri="http://schemas.openxmlformats.org/drawingml/2006/picture">
                <pic:pic>
                  <pic:nvPicPr>
                    <pic:cNvPr descr="image" id="0" name="image2.jpg"/>
                    <pic:cNvPicPr preferRelativeResize="0"/>
                  </pic:nvPicPr>
                  <pic:blipFill>
                    <a:blip r:embed="rId10"/>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and the production of cercariae </w:t>
      </w:r>
      <w:r w:rsidDel="00000000" w:rsidR="00000000" w:rsidRPr="00000000">
        <w:rPr>
          <w:sz w:val="20"/>
          <w:szCs w:val="20"/>
        </w:rPr>
        <w:drawing>
          <wp:inline distB="114300" distT="114300" distL="114300" distR="114300">
            <wp:extent cx="219075" cy="219075"/>
            <wp:effectExtent b="0" l="0" r="0" t="0"/>
            <wp:docPr descr="image" id="9" name="image6.jpg"/>
            <a:graphic>
              <a:graphicData uri="http://schemas.openxmlformats.org/drawingml/2006/picture">
                <pic:pic>
                  <pic:nvPicPr>
                    <pic:cNvPr descr="image" id="0" name="image6.jpg"/>
                    <pic:cNvPicPr preferRelativeResize="0"/>
                  </pic:nvPicPr>
                  <pic:blipFill>
                    <a:blip r:embed="rId11"/>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 Upon release from the snail, the infective cercariae swim, penetrate the skin of the human host </w:t>
      </w:r>
      <w:r w:rsidDel="00000000" w:rsidR="00000000" w:rsidRPr="00000000">
        <w:rPr>
          <w:sz w:val="20"/>
          <w:szCs w:val="20"/>
        </w:rPr>
        <w:drawing>
          <wp:inline distB="114300" distT="114300" distL="114300" distR="114300">
            <wp:extent cx="219075" cy="219075"/>
            <wp:effectExtent b="0" l="0" r="0" t="0"/>
            <wp:docPr descr="image" id="7" name="image8.jpg"/>
            <a:graphic>
              <a:graphicData uri="http://schemas.openxmlformats.org/drawingml/2006/picture">
                <pic:pic>
                  <pic:nvPicPr>
                    <pic:cNvPr descr="image" id="0" name="image8.jpg"/>
                    <pic:cNvPicPr preferRelativeResize="0"/>
                  </pic:nvPicPr>
                  <pic:blipFill>
                    <a:blip r:embed="rId12"/>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 and shed their forked tails, becoming schistosomulae </w:t>
      </w:r>
      <w:r w:rsidDel="00000000" w:rsidR="00000000" w:rsidRPr="00000000">
        <w:rPr>
          <w:sz w:val="20"/>
          <w:szCs w:val="20"/>
        </w:rPr>
        <w:drawing>
          <wp:inline distB="114300" distT="114300" distL="114300" distR="114300">
            <wp:extent cx="219075" cy="219075"/>
            <wp:effectExtent b="0" l="0" r="0" t="0"/>
            <wp:docPr descr="image" id="8" name="image3.jpg"/>
            <a:graphic>
              <a:graphicData uri="http://schemas.openxmlformats.org/drawingml/2006/picture">
                <pic:pic>
                  <pic:nvPicPr>
                    <pic:cNvPr descr="image" id="0" name="image3.jpg"/>
                    <pic:cNvPicPr preferRelativeResize="0"/>
                  </pic:nvPicPr>
                  <pic:blipFill>
                    <a:blip r:embed="rId13"/>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 The schistosomulae migrate via venous circulation to lungs, then to the heart, and then develop in the liver, exiting the liver via the portal vein system when mature, </w:t>
      </w:r>
      <w:r w:rsidDel="00000000" w:rsidR="00000000" w:rsidRPr="00000000">
        <w:rPr>
          <w:sz w:val="20"/>
          <w:szCs w:val="20"/>
        </w:rPr>
        <w:drawing>
          <wp:inline distB="114300" distT="114300" distL="114300" distR="114300">
            <wp:extent cx="219075" cy="219075"/>
            <wp:effectExtent b="0" l="0" r="0" t="0"/>
            <wp:docPr descr="image" id="17" name="image9.jpg"/>
            <a:graphic>
              <a:graphicData uri="http://schemas.openxmlformats.org/drawingml/2006/picture">
                <pic:pic>
                  <pic:nvPicPr>
                    <pic:cNvPr descr="image" id="0" name="image9.jpg"/>
                    <pic:cNvPicPr preferRelativeResize="0"/>
                  </pic:nvPicPr>
                  <pic:blipFill>
                    <a:blip r:embed="rId14"/>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19075" cy="219075"/>
            <wp:effectExtent b="0" l="0" r="0" t="0"/>
            <wp:docPr descr="image" id="15" name="image5.jpg"/>
            <a:graphic>
              <a:graphicData uri="http://schemas.openxmlformats.org/drawingml/2006/picture">
                <pic:pic>
                  <pic:nvPicPr>
                    <pic:cNvPr descr="image" id="0" name="image5.jpg"/>
                    <pic:cNvPicPr preferRelativeResize="0"/>
                  </pic:nvPicPr>
                  <pic:blipFill>
                    <a:blip r:embed="rId15"/>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 Male and female adult worms copulate and reside in the mesenteric venules, the location of which varies by species (with some exceptions) </w:t>
      </w:r>
      <w:r w:rsidDel="00000000" w:rsidR="00000000" w:rsidRPr="00000000">
        <w:rPr>
          <w:sz w:val="20"/>
          <w:szCs w:val="20"/>
        </w:rPr>
        <w:drawing>
          <wp:inline distB="114300" distT="114300" distL="114300" distR="114300">
            <wp:extent cx="219075" cy="219075"/>
            <wp:effectExtent b="0" l="0" r="0" t="0"/>
            <wp:docPr descr="image" id="21" name="image13.jpg"/>
            <a:graphic>
              <a:graphicData uri="http://schemas.openxmlformats.org/drawingml/2006/picture">
                <pic:pic>
                  <pic:nvPicPr>
                    <pic:cNvPr descr="image" id="0" name="image13.jpg"/>
                    <pic:cNvPicPr preferRelativeResize="0"/>
                  </pic:nvPicPr>
                  <pic:blipFill>
                    <a:blip r:embed="rId16"/>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 For instance, </w:t>
      </w:r>
      <w:r w:rsidDel="00000000" w:rsidR="00000000" w:rsidRPr="00000000">
        <w:rPr>
          <w:i w:val="1"/>
          <w:sz w:val="20"/>
          <w:szCs w:val="20"/>
          <w:rtl w:val="0"/>
        </w:rPr>
        <w:t xml:space="preserve">S. japonicum</w:t>
      </w:r>
      <w:r w:rsidDel="00000000" w:rsidR="00000000" w:rsidRPr="00000000">
        <w:rPr>
          <w:sz w:val="20"/>
          <w:szCs w:val="20"/>
          <w:rtl w:val="0"/>
        </w:rPr>
        <w:t xml:space="preserve"> is more frequently found in the superior mesenteric veins draining the small intestine </w:t>
      </w:r>
      <w:r w:rsidDel="00000000" w:rsidR="00000000" w:rsidRPr="00000000">
        <w:rPr>
          <w:sz w:val="20"/>
          <w:szCs w:val="20"/>
        </w:rPr>
        <w:drawing>
          <wp:inline distB="114300" distT="114300" distL="114300" distR="114300">
            <wp:extent cx="133350" cy="133350"/>
            <wp:effectExtent b="0" l="0" r="0" t="0"/>
            <wp:docPr descr="image" id="3" name="image1.gif"/>
            <a:graphic>
              <a:graphicData uri="http://schemas.openxmlformats.org/drawingml/2006/picture">
                <pic:pic>
                  <pic:nvPicPr>
                    <pic:cNvPr descr="image" id="0" name="image1.gif"/>
                    <pic:cNvPicPr preferRelativeResize="0"/>
                  </pic:nvPicPr>
                  <pic:blipFill>
                    <a:blip r:embed="rId17"/>
                    <a:srcRect b="0" l="0" r="0" t="0"/>
                    <a:stretch>
                      <a:fillRect/>
                    </a:stretch>
                  </pic:blipFill>
                  <pic:spPr>
                    <a:xfrm>
                      <a:off x="0" y="0"/>
                      <a:ext cx="133350" cy="133350"/>
                    </a:xfrm>
                    <a:prstGeom prst="rect"/>
                    <a:ln/>
                  </pic:spPr>
                </pic:pic>
              </a:graphicData>
            </a:graphic>
          </wp:inline>
        </w:drawing>
      </w:r>
      <w:r w:rsidDel="00000000" w:rsidR="00000000" w:rsidRPr="00000000">
        <w:rPr>
          <w:sz w:val="20"/>
          <w:szCs w:val="20"/>
          <w:rtl w:val="0"/>
        </w:rPr>
        <w:t xml:space="preserve"> , and </w:t>
      </w:r>
      <w:r w:rsidDel="00000000" w:rsidR="00000000" w:rsidRPr="00000000">
        <w:rPr>
          <w:i w:val="1"/>
          <w:sz w:val="20"/>
          <w:szCs w:val="20"/>
          <w:rtl w:val="0"/>
        </w:rPr>
        <w:t xml:space="preserve">S. mansoni</w:t>
      </w:r>
      <w:r w:rsidDel="00000000" w:rsidR="00000000" w:rsidRPr="00000000">
        <w:rPr>
          <w:sz w:val="20"/>
          <w:szCs w:val="20"/>
          <w:rtl w:val="0"/>
        </w:rPr>
        <w:t xml:space="preserve"> occurs more often in the inferior mesenteric veins draining the large intestine </w:t>
      </w:r>
      <w:r w:rsidDel="00000000" w:rsidR="00000000" w:rsidRPr="00000000">
        <w:rPr>
          <w:sz w:val="20"/>
          <w:szCs w:val="20"/>
        </w:rPr>
        <w:drawing>
          <wp:inline distB="114300" distT="114300" distL="114300" distR="114300">
            <wp:extent cx="133350" cy="133350"/>
            <wp:effectExtent b="0" l="0" r="0" t="0"/>
            <wp:docPr descr="image" id="10" name="image7.gif"/>
            <a:graphic>
              <a:graphicData uri="http://schemas.openxmlformats.org/drawingml/2006/picture">
                <pic:pic>
                  <pic:nvPicPr>
                    <pic:cNvPr descr="image" id="0" name="image7.gif"/>
                    <pic:cNvPicPr preferRelativeResize="0"/>
                  </pic:nvPicPr>
                  <pic:blipFill>
                    <a:blip r:embed="rId18"/>
                    <a:srcRect b="0" l="0" r="0" t="0"/>
                    <a:stretch>
                      <a:fillRect/>
                    </a:stretch>
                  </pic:blipFill>
                  <pic:spPr>
                    <a:xfrm>
                      <a:off x="0" y="0"/>
                      <a:ext cx="133350" cy="133350"/>
                    </a:xfrm>
                    <a:prstGeom prst="rect"/>
                    <a:ln/>
                  </pic:spPr>
                </pic:pic>
              </a:graphicData>
            </a:graphic>
          </wp:inline>
        </w:drawing>
      </w:r>
      <w:r w:rsidDel="00000000" w:rsidR="00000000" w:rsidRPr="00000000">
        <w:rPr>
          <w:sz w:val="20"/>
          <w:szCs w:val="20"/>
          <w:rtl w:val="0"/>
        </w:rPr>
        <w:t xml:space="preserve"> . However, both species can occupy either location and are capable of moving between sites. </w:t>
      </w:r>
      <w:r w:rsidDel="00000000" w:rsidR="00000000" w:rsidRPr="00000000">
        <w:rPr>
          <w:i w:val="1"/>
          <w:sz w:val="20"/>
          <w:szCs w:val="20"/>
          <w:rtl w:val="0"/>
        </w:rPr>
        <w:t xml:space="preserve">S. intercalatum</w:t>
      </w:r>
      <w:r w:rsidDel="00000000" w:rsidR="00000000" w:rsidRPr="00000000">
        <w:rPr>
          <w:sz w:val="20"/>
          <w:szCs w:val="20"/>
          <w:rtl w:val="0"/>
        </w:rPr>
        <w:t xml:space="preserve"> and </w:t>
      </w:r>
      <w:r w:rsidDel="00000000" w:rsidR="00000000" w:rsidRPr="00000000">
        <w:rPr>
          <w:i w:val="1"/>
          <w:sz w:val="20"/>
          <w:szCs w:val="20"/>
          <w:rtl w:val="0"/>
        </w:rPr>
        <w:t xml:space="preserve">S. guineensis</w:t>
      </w:r>
      <w:r w:rsidDel="00000000" w:rsidR="00000000" w:rsidRPr="00000000">
        <w:rPr>
          <w:sz w:val="20"/>
          <w:szCs w:val="20"/>
          <w:rtl w:val="0"/>
        </w:rPr>
        <w:t xml:space="preserve"> also inhabit the inferior mesenteric plexus but lower in the bowel than </w:t>
      </w:r>
      <w:r w:rsidDel="00000000" w:rsidR="00000000" w:rsidRPr="00000000">
        <w:rPr>
          <w:i w:val="1"/>
          <w:sz w:val="20"/>
          <w:szCs w:val="20"/>
          <w:rtl w:val="0"/>
        </w:rPr>
        <w:t xml:space="preserve">S. mansoni</w:t>
      </w:r>
      <w:r w:rsidDel="00000000" w:rsidR="00000000" w:rsidRPr="00000000">
        <w:rPr>
          <w:sz w:val="20"/>
          <w:szCs w:val="20"/>
          <w:rtl w:val="0"/>
        </w:rPr>
        <w:t xml:space="preserve">. </w:t>
      </w:r>
      <w:r w:rsidDel="00000000" w:rsidR="00000000" w:rsidRPr="00000000">
        <w:rPr>
          <w:i w:val="1"/>
          <w:sz w:val="20"/>
          <w:szCs w:val="20"/>
          <w:rtl w:val="0"/>
        </w:rPr>
        <w:t xml:space="preserve">S. haematobium</w:t>
      </w:r>
      <w:r w:rsidDel="00000000" w:rsidR="00000000" w:rsidRPr="00000000">
        <w:rPr>
          <w:sz w:val="20"/>
          <w:szCs w:val="20"/>
          <w:rtl w:val="0"/>
        </w:rPr>
        <w:t xml:space="preserve"> most often inhabitsin the vesicular and pelvic venous plexus of the bladder </w:t>
      </w:r>
      <w:r w:rsidDel="00000000" w:rsidR="00000000" w:rsidRPr="00000000">
        <w:rPr>
          <w:sz w:val="20"/>
          <w:szCs w:val="20"/>
        </w:rPr>
        <w:drawing>
          <wp:inline distB="114300" distT="114300" distL="114300" distR="114300">
            <wp:extent cx="133350" cy="133350"/>
            <wp:effectExtent b="0" l="0" r="0" t="0"/>
            <wp:docPr descr="image" id="2" name="image14.gif"/>
            <a:graphic>
              <a:graphicData uri="http://schemas.openxmlformats.org/drawingml/2006/picture">
                <pic:pic>
                  <pic:nvPicPr>
                    <pic:cNvPr descr="image" id="0" name="image14.gif"/>
                    <pic:cNvPicPr preferRelativeResize="0"/>
                  </pic:nvPicPr>
                  <pic:blipFill>
                    <a:blip r:embed="rId19"/>
                    <a:srcRect b="0" l="0" r="0" t="0"/>
                    <a:stretch>
                      <a:fillRect/>
                    </a:stretch>
                  </pic:blipFill>
                  <pic:spPr>
                    <a:xfrm>
                      <a:off x="0" y="0"/>
                      <a:ext cx="133350" cy="133350"/>
                    </a:xfrm>
                    <a:prstGeom prst="rect"/>
                    <a:ln/>
                  </pic:spPr>
                </pic:pic>
              </a:graphicData>
            </a:graphic>
          </wp:inline>
        </w:drawing>
      </w:r>
      <w:r w:rsidDel="00000000" w:rsidR="00000000" w:rsidRPr="00000000">
        <w:rPr>
          <w:sz w:val="20"/>
          <w:szCs w:val="20"/>
          <w:rtl w:val="0"/>
        </w:rPr>
        <w:t xml:space="preserve"> , but it can also be found in the rectal venules. The females (size ranges from 7–28 mm, depending on species) deposit eggs in the small venules of the portal and perivesical systems. The eggs are moved progressively toward the lumen of the intestine (</w:t>
      </w:r>
      <w:r w:rsidDel="00000000" w:rsidR="00000000" w:rsidRPr="00000000">
        <w:rPr>
          <w:i w:val="1"/>
          <w:sz w:val="20"/>
          <w:szCs w:val="20"/>
          <w:rtl w:val="0"/>
        </w:rPr>
        <w:t xml:space="preserve">S. mansoni</w:t>
      </w:r>
      <w:r w:rsidDel="00000000" w:rsidR="00000000" w:rsidRPr="00000000">
        <w:rPr>
          <w:sz w:val="20"/>
          <w:szCs w:val="20"/>
          <w:rtl w:val="0"/>
        </w:rPr>
        <w:t xml:space="preserve">,</w:t>
      </w:r>
      <w:r w:rsidDel="00000000" w:rsidR="00000000" w:rsidRPr="00000000">
        <w:rPr>
          <w:i w:val="1"/>
          <w:sz w:val="20"/>
          <w:szCs w:val="20"/>
          <w:rtl w:val="0"/>
        </w:rPr>
        <w:t xml:space="preserve">S. japonicum, S. mekongi, S. intercalatum/guineensis</w:t>
      </w:r>
      <w:r w:rsidDel="00000000" w:rsidR="00000000" w:rsidRPr="00000000">
        <w:rPr>
          <w:sz w:val="20"/>
          <w:szCs w:val="20"/>
          <w:rtl w:val="0"/>
        </w:rPr>
        <w:t xml:space="preserve">) and of the bladder and ureters (</w:t>
      </w:r>
      <w:r w:rsidDel="00000000" w:rsidR="00000000" w:rsidRPr="00000000">
        <w:rPr>
          <w:i w:val="1"/>
          <w:sz w:val="20"/>
          <w:szCs w:val="20"/>
          <w:rtl w:val="0"/>
        </w:rPr>
        <w:t xml:space="preserve">S. haematobium</w:t>
      </w:r>
      <w:r w:rsidDel="00000000" w:rsidR="00000000" w:rsidRPr="00000000">
        <w:rPr>
          <w:sz w:val="20"/>
          <w:szCs w:val="20"/>
          <w:rtl w:val="0"/>
        </w:rPr>
        <w:t xml:space="preserve">), and are eliminated with feces or urine, respectively </w:t>
      </w:r>
      <w:r w:rsidDel="00000000" w:rsidR="00000000" w:rsidRPr="00000000">
        <w:rPr>
          <w:sz w:val="20"/>
          <w:szCs w:val="20"/>
        </w:rPr>
        <w:drawing>
          <wp:inline distB="114300" distT="114300" distL="114300" distR="114300">
            <wp:extent cx="219075" cy="219075"/>
            <wp:effectExtent b="0" l="0" r="0" t="0"/>
            <wp:docPr descr="image" id="13" name="image11.jpg"/>
            <a:graphic>
              <a:graphicData uri="http://schemas.openxmlformats.org/drawingml/2006/picture">
                <pic:pic>
                  <pic:nvPicPr>
                    <pic:cNvPr descr="image" id="0" name="image11.jpg"/>
                    <pic:cNvPicPr preferRelativeResize="0"/>
                  </pic:nvPicPr>
                  <pic:blipFill>
                    <a:blip r:embed="rId7"/>
                    <a:srcRect b="0" l="0" r="0" t="0"/>
                    <a:stretch>
                      <a:fillRect/>
                    </a:stretch>
                  </pic:blipFill>
                  <pic:spPr>
                    <a:xfrm>
                      <a:off x="0" y="0"/>
                      <a:ext cx="219075" cy="219075"/>
                    </a:xfrm>
                    <a:prstGeom prst="rect"/>
                    <a:ln/>
                  </pic:spPr>
                </pic:pic>
              </a:graphicData>
            </a:graphic>
          </wp:inline>
        </w:drawing>
      </w:r>
      <w:r w:rsidDel="00000000" w:rsidR="00000000" w:rsidRPr="00000000">
        <w:rPr>
          <w:sz w:val="20"/>
          <w:szCs w:val="20"/>
          <w:rtl w:val="0"/>
        </w:rPr>
        <w:t xml:space="preserve"> .</w:t>
      </w:r>
      <w:r w:rsidDel="00000000" w:rsidR="00000000" w:rsidRPr="00000000">
        <w:rPr>
          <w:b w:val="1"/>
          <w:sz w:val="24"/>
          <w:szCs w:val="24"/>
          <w:rtl w:val="0"/>
        </w:rPr>
        <w:br w:type="textWrapping"/>
        <w:t xml:space="preserve">In today’s lab, we’re going to be identifying samples of </w:t>
      </w:r>
      <w:r w:rsidDel="00000000" w:rsidR="00000000" w:rsidRPr="00000000">
        <w:rPr>
          <w:b w:val="1"/>
          <w:i w:val="1"/>
          <w:sz w:val="24"/>
          <w:szCs w:val="24"/>
          <w:rtl w:val="0"/>
        </w:rPr>
        <w:t xml:space="preserve">Schistosoma</w:t>
      </w:r>
      <w:r w:rsidDel="00000000" w:rsidR="00000000" w:rsidRPr="00000000">
        <w:rPr>
          <w:b w:val="1"/>
          <w:sz w:val="24"/>
          <w:szCs w:val="24"/>
          <w:rtl w:val="0"/>
        </w:rPr>
        <w:t xml:space="preserve"> spp. to their developmental stage. </w:t>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u w:val="single"/>
        </w:rPr>
      </w:pPr>
      <w:r w:rsidDel="00000000" w:rsidR="00000000" w:rsidRPr="00000000">
        <w:rPr>
          <w:b w:val="1"/>
          <w:sz w:val="24"/>
          <w:szCs w:val="24"/>
          <w:u w:val="single"/>
          <w:rtl w:val="0"/>
        </w:rPr>
        <w:t xml:space="preserve">Egg Stage:</w:t>
      </w:r>
    </w:p>
    <w:p w:rsidR="00000000" w:rsidDel="00000000" w:rsidP="00000000" w:rsidRDefault="00000000" w:rsidRPr="00000000" w14:paraId="0000000E">
      <w:pPr>
        <w:rPr>
          <w:b w:val="1"/>
          <w:sz w:val="24"/>
          <w:szCs w:val="24"/>
        </w:rPr>
      </w:pPr>
      <w:r w:rsidDel="00000000" w:rsidR="00000000" w:rsidRPr="00000000">
        <w:rPr>
          <w:sz w:val="24"/>
          <w:szCs w:val="24"/>
          <w:rtl w:val="0"/>
        </w:rPr>
        <w:t xml:space="preserve">Eggs are the infective stage shed by mature worms of all three species, either through feces or urine depending on the species. This is also the easiest stage to tell these species apart, depending on the size of the egg and spine placement on the integument.  Below, sketch the eggs of each of the three species we’re looking at today, specifying the magnification you’re drawing at. </w:t>
      </w:r>
      <w:r w:rsidDel="00000000" w:rsidR="00000000" w:rsidRPr="00000000">
        <w:rPr>
          <w:rtl w:val="0"/>
        </w:rPr>
      </w:r>
    </w:p>
    <w:tbl>
      <w:tblPr>
        <w:tblStyle w:val="Table1"/>
        <w:tblW w:w="1123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45"/>
        <w:gridCol w:w="3745"/>
        <w:gridCol w:w="3745"/>
        <w:tblGridChange w:id="0">
          <w:tblGrid>
            <w:gridCol w:w="3745"/>
            <w:gridCol w:w="3745"/>
            <w:gridCol w:w="3745"/>
          </w:tblGrid>
        </w:tblGridChange>
      </w:tblGrid>
      <w:tr>
        <w:trPr>
          <w:cantSplit w:val="0"/>
          <w:trHeight w:val="3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 japonicum (    X 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 mansoni  (    X 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rPr>
                <w:b w:val="1"/>
                <w:sz w:val="24"/>
                <w:szCs w:val="24"/>
              </w:rPr>
            </w:pPr>
            <w:r w:rsidDel="00000000" w:rsidR="00000000" w:rsidRPr="00000000">
              <w:rPr>
                <w:b w:val="1"/>
                <w:sz w:val="24"/>
                <w:szCs w:val="24"/>
                <w:rtl w:val="0"/>
              </w:rPr>
              <w:t xml:space="preserve">S. haematobium(    X Mag)</w:t>
            </w:r>
          </w:p>
        </w:tc>
      </w:tr>
    </w:tbl>
    <w:p w:rsidR="00000000" w:rsidDel="00000000" w:rsidP="00000000" w:rsidRDefault="00000000" w:rsidRPr="00000000" w14:paraId="00000012">
      <w:pPr>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Eggs are relatively easy to assign to species when alone, but can be more difficult to identify in host tissue. In host tissues, eggs cause the host cells to create immune aggregates around the called “egg granulomas,” which may actually facilitate the extrusion of the egg through the gut lumen (Takaki, 2021). In host tissues you can use the same spine pattern to differentiate between S species, but be careful and try to check multiple-the spines can sometimes be hard to see! Below, sketch what you see in tissue samples containing each species. </w:t>
      </w:r>
      <w:r w:rsidDel="00000000" w:rsidR="00000000" w:rsidRPr="00000000">
        <w:rPr>
          <w:rtl w:val="0"/>
        </w:rPr>
      </w:r>
    </w:p>
    <w:tbl>
      <w:tblPr>
        <w:tblStyle w:val="Table2"/>
        <w:tblW w:w="1123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45"/>
        <w:gridCol w:w="3745"/>
        <w:gridCol w:w="3745"/>
        <w:tblGridChange w:id="0">
          <w:tblGrid>
            <w:gridCol w:w="3745"/>
            <w:gridCol w:w="3745"/>
            <w:gridCol w:w="3745"/>
          </w:tblGrid>
        </w:tblGridChange>
      </w:tblGrid>
      <w:tr>
        <w:trPr>
          <w:cantSplit w:val="0"/>
          <w:trHeight w:val="42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b w:val="1"/>
                <w:sz w:val="24"/>
                <w:szCs w:val="24"/>
              </w:rPr>
            </w:pPr>
            <w:r w:rsidDel="00000000" w:rsidR="00000000" w:rsidRPr="00000000">
              <w:rPr>
                <w:b w:val="1"/>
                <w:sz w:val="24"/>
                <w:szCs w:val="24"/>
                <w:rtl w:val="0"/>
              </w:rPr>
              <w:t xml:space="preserve">S. japonicum in tissue (    X 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b w:val="1"/>
                <w:sz w:val="24"/>
                <w:szCs w:val="24"/>
              </w:rPr>
            </w:pPr>
            <w:r w:rsidDel="00000000" w:rsidR="00000000" w:rsidRPr="00000000">
              <w:rPr>
                <w:b w:val="1"/>
                <w:sz w:val="24"/>
                <w:szCs w:val="24"/>
                <w:rtl w:val="0"/>
              </w:rPr>
              <w:t xml:space="preserve">S. mansoni  in tissue(    X 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rPr>
                <w:b w:val="1"/>
                <w:sz w:val="24"/>
                <w:szCs w:val="24"/>
              </w:rPr>
            </w:pPr>
            <w:r w:rsidDel="00000000" w:rsidR="00000000" w:rsidRPr="00000000">
              <w:rPr>
                <w:b w:val="1"/>
                <w:sz w:val="24"/>
                <w:szCs w:val="24"/>
                <w:rtl w:val="0"/>
              </w:rPr>
              <w:t xml:space="preserve">S. haematobium in tissue(    X Mag)</w:t>
            </w:r>
          </w:p>
        </w:tc>
      </w:tr>
    </w:tbl>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Pr>
        <w:drawing>
          <wp:inline distB="114300" distT="114300" distL="114300" distR="114300">
            <wp:extent cx="5943600" cy="3721100"/>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b w:val="1"/>
          <w:sz w:val="24"/>
          <w:szCs w:val="24"/>
          <w:rtl w:val="0"/>
        </w:rPr>
        <w:br w:type="textWrapping"/>
        <w:br w:type="textWrapping"/>
        <w:br w:type="textWrapping"/>
        <w:t xml:space="preserve">Above: </w:t>
      </w:r>
      <w:r w:rsidDel="00000000" w:rsidR="00000000" w:rsidRPr="00000000">
        <w:rPr>
          <w:sz w:val="24"/>
          <w:szCs w:val="24"/>
          <w:rtl w:val="0"/>
        </w:rPr>
        <w:t xml:space="preserve">A S. mansoni egg in host tissue. Note the characteristic lateral spine. </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4067175</wp:posOffset>
            </wp:positionV>
            <wp:extent cx="4201100" cy="4127581"/>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21"/>
                    <a:srcRect b="0" l="0" r="28846" t="0"/>
                    <a:stretch>
                      <a:fillRect/>
                    </a:stretch>
                  </pic:blipFill>
                  <pic:spPr>
                    <a:xfrm>
                      <a:off x="0" y="0"/>
                      <a:ext cx="4201100" cy="4127581"/>
                    </a:xfrm>
                    <a:prstGeom prst="rect"/>
                    <a:ln/>
                  </pic:spPr>
                </pic:pic>
              </a:graphicData>
            </a:graphic>
          </wp:anchor>
        </w:drawing>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b w:val="1"/>
          <w:sz w:val="24"/>
          <w:szCs w:val="24"/>
          <w:rtl w:val="0"/>
        </w:rPr>
        <w:t xml:space="preserve">Left: </w:t>
      </w:r>
      <w:r w:rsidDel="00000000" w:rsidR="00000000" w:rsidRPr="00000000">
        <w:rPr>
          <w:sz w:val="24"/>
          <w:szCs w:val="24"/>
          <w:rtl w:val="0"/>
        </w:rPr>
        <w:t xml:space="preserve">Three mouse tissues infected with S. japonicum.</w:t>
      </w:r>
      <w:r w:rsidDel="00000000" w:rsidR="00000000" w:rsidRPr="00000000">
        <w:rPr>
          <w:b w:val="1"/>
          <w:sz w:val="24"/>
          <w:szCs w:val="24"/>
          <w:rtl w:val="0"/>
        </w:rPr>
        <w:br w:type="textWrapping"/>
        <w:br w:type="textWrapping"/>
        <w:br w:type="textWrapping"/>
        <w:br w:type="textWrapping"/>
        <w:br w:type="textWrapping"/>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b w:val="1"/>
          <w:sz w:val="24"/>
          <w:szCs w:val="24"/>
          <w:rtl w:val="0"/>
        </w:rPr>
        <w:t xml:space="preserve">Miracidium Stage: </w:t>
      </w:r>
      <w:r w:rsidDel="00000000" w:rsidR="00000000" w:rsidRPr="00000000">
        <w:rPr>
          <w:sz w:val="24"/>
          <w:szCs w:val="24"/>
          <w:rtl w:val="0"/>
        </w:rPr>
        <w:t xml:space="preserve">Eggs hatch into miracidia, which are flagellated to move through the water and find their snail host. We don’t have any miracidia samples for you to ID, but here are some microscope images of miracidia so you can see what they look like at least. </w:t>
      </w:r>
    </w:p>
    <w:p w:rsidR="00000000" w:rsidDel="00000000" w:rsidP="00000000" w:rsidRDefault="00000000" w:rsidRPr="00000000" w14:paraId="0000002D">
      <w:pPr>
        <w:rPr>
          <w:b w:val="1"/>
          <w:sz w:val="24"/>
          <w:szCs w:val="24"/>
        </w:rPr>
      </w:pPr>
      <w:r w:rsidDel="00000000" w:rsidR="00000000" w:rsidRPr="00000000">
        <w:rPr>
          <w:sz w:val="24"/>
          <w:szCs w:val="24"/>
        </w:rPr>
        <w:drawing>
          <wp:inline distB="114300" distT="114300" distL="114300" distR="114300">
            <wp:extent cx="4824413" cy="1909663"/>
            <wp:effectExtent b="0" l="0" r="0" t="0"/>
            <wp:docPr id="1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824413" cy="19096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b w:val="1"/>
          <w:sz w:val="24"/>
          <w:szCs w:val="24"/>
          <w:rtl w:val="0"/>
        </w:rPr>
        <w:t xml:space="preserve">Sporocyst Stage: </w:t>
      </w:r>
      <w:r w:rsidDel="00000000" w:rsidR="00000000" w:rsidRPr="00000000">
        <w:rPr>
          <w:sz w:val="24"/>
          <w:szCs w:val="24"/>
          <w:rtl w:val="0"/>
        </w:rPr>
        <w:t xml:space="preserve">This stage occurs inside the intermediate host, a freshwater snail. Miracidium that successfully infect a snail undergo differentiation to become a mother sporocyst, which produce daughter sporocysts. Daughter sporocysts migrate to digestive or reproductive glands, where they begin producing cercariae to io infect new hosts.</w:t>
      </w:r>
    </w:p>
    <w:p w:rsidR="00000000" w:rsidDel="00000000" w:rsidP="00000000" w:rsidRDefault="00000000" w:rsidRPr="00000000" w14:paraId="00000030">
      <w:pPr>
        <w:rPr>
          <w:sz w:val="24"/>
          <w:szCs w:val="24"/>
        </w:rPr>
      </w:pPr>
      <w:r w:rsidDel="00000000" w:rsidR="00000000" w:rsidRPr="00000000">
        <w:rPr>
          <w:b w:val="1"/>
          <w:sz w:val="24"/>
          <w:szCs w:val="24"/>
          <w:rtl w:val="0"/>
        </w:rPr>
        <w:br w:type="textWrapping"/>
        <w:br w:type="textWrapping"/>
        <w:t xml:space="preserve">=</w:t>
        <w:br w:type="textWrapping"/>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228600</wp:posOffset>
            </wp:positionV>
            <wp:extent cx="5348288" cy="4662857"/>
            <wp:effectExtent b="0" l="0" r="0" t="0"/>
            <wp:wrapSquare wrapText="bothSides" distB="114300" distT="114300" distL="114300" distR="114300"/>
            <wp:docPr id="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348288" cy="4662857"/>
                    </a:xfrm>
                    <a:prstGeom prst="rect"/>
                    <a:ln/>
                  </pic:spPr>
                </pic:pic>
              </a:graphicData>
            </a:graphic>
          </wp:anchor>
        </w:drawing>
      </w:r>
    </w:p>
    <w:p w:rsidR="00000000" w:rsidDel="00000000" w:rsidP="00000000" w:rsidRDefault="00000000" w:rsidRPr="00000000" w14:paraId="00000031">
      <w:pPr>
        <w:rPr>
          <w:b w:val="1"/>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b w:val="1"/>
          <w:sz w:val="24"/>
          <w:szCs w:val="24"/>
          <w:rtl w:val="0"/>
        </w:rPr>
        <w:br w:type="textWrapping"/>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b w:val="1"/>
          <w:sz w:val="24"/>
          <w:szCs w:val="24"/>
        </w:rPr>
        <w:drawing>
          <wp:inline distB="114300" distT="114300" distL="114300" distR="114300">
            <wp:extent cx="4157663" cy="3101095"/>
            <wp:effectExtent b="0" l="0" r="0" t="0"/>
            <wp:docPr id="2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157663" cy="310109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Draw a sketch of the sporocyst sample here:</w:t>
      </w:r>
    </w:p>
    <w:p w:rsidR="00000000" w:rsidDel="00000000" w:rsidP="00000000" w:rsidRDefault="00000000" w:rsidRPr="00000000" w14:paraId="00000043">
      <w:pPr>
        <w:rPr>
          <w:b w:val="1"/>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3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Sporocyst of S. mansoni (    X Mag)</w:t>
            </w:r>
          </w:p>
        </w:tc>
      </w:tr>
    </w:tbl>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b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b w:val="1"/>
          <w:sz w:val="24"/>
          <w:szCs w:val="24"/>
          <w:rtl w:val="0"/>
        </w:rPr>
        <w:t xml:space="preserve">Cercarial Stage: </w:t>
      </w:r>
      <w:r w:rsidDel="00000000" w:rsidR="00000000" w:rsidRPr="00000000">
        <w:rPr>
          <w:sz w:val="24"/>
          <w:szCs w:val="24"/>
          <w:rtl w:val="0"/>
        </w:rPr>
        <w:t xml:space="preserve">One of the most recognizable stage of trematodes, the cercaria are produced by the sporocysts into the environment, where they seek to infect a human host. </w:t>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Pr>
        <w:drawing>
          <wp:inline distB="114300" distT="114300" distL="114300" distR="114300">
            <wp:extent cx="5943600" cy="4572000"/>
            <wp:effectExtent b="0" l="0" r="0" t="0"/>
            <wp:docPr id="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sz w:val="24"/>
          <w:szCs w:val="24"/>
          <w:rtl w:val="0"/>
        </w:rPr>
        <w:t xml:space="preserve">Below, make a sketch of 2 or more </w:t>
      </w:r>
      <w:r w:rsidDel="00000000" w:rsidR="00000000" w:rsidRPr="00000000">
        <w:rPr>
          <w:i w:val="1"/>
          <w:sz w:val="24"/>
          <w:szCs w:val="24"/>
          <w:rtl w:val="0"/>
        </w:rPr>
        <w:t xml:space="preserve">S. mansoni </w:t>
      </w:r>
      <w:r w:rsidDel="00000000" w:rsidR="00000000" w:rsidRPr="00000000">
        <w:rPr>
          <w:sz w:val="24"/>
          <w:szCs w:val="24"/>
          <w:rtl w:val="0"/>
        </w:rPr>
        <w:t xml:space="preserve">cercariae and specify under what magnification you’re viewing them. </w:t>
      </w: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37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b w:val="1"/>
                <w:sz w:val="24"/>
                <w:szCs w:val="24"/>
              </w:rPr>
            </w:pPr>
            <w:r w:rsidDel="00000000" w:rsidR="00000000" w:rsidRPr="00000000">
              <w:rPr>
                <w:b w:val="1"/>
                <w:sz w:val="24"/>
                <w:szCs w:val="24"/>
                <w:rtl w:val="0"/>
              </w:rPr>
              <w:t xml:space="preserve">Cercariae of S. mansoni (    X Mag)</w:t>
            </w:r>
          </w:p>
        </w:tc>
      </w:tr>
    </w:tbl>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b w:val="1"/>
          <w:sz w:val="24"/>
          <w:szCs w:val="24"/>
          <w:rtl w:val="0"/>
        </w:rPr>
        <w:t xml:space="preserve">Part 2: Guinea Worm Case Study</w:t>
      </w:r>
    </w:p>
    <w:p w:rsidR="00000000" w:rsidDel="00000000" w:rsidP="00000000" w:rsidRDefault="00000000" w:rsidRPr="00000000" w14:paraId="00000056">
      <w:pPr>
        <w:ind w:firstLine="720"/>
        <w:rPr>
          <w:b w:val="1"/>
          <w:sz w:val="24"/>
          <w:szCs w:val="24"/>
        </w:rPr>
      </w:pPr>
      <w:r w:rsidDel="00000000" w:rsidR="00000000" w:rsidRPr="00000000">
        <w:rPr>
          <w:b w:val="1"/>
          <w:sz w:val="24"/>
          <w:szCs w:val="24"/>
          <w:rtl w:val="0"/>
        </w:rPr>
        <w:t xml:space="preserve">Section A. </w:t>
      </w:r>
    </w:p>
    <w:p w:rsidR="00000000" w:rsidDel="00000000" w:rsidP="00000000" w:rsidRDefault="00000000" w:rsidRPr="00000000" w14:paraId="00000057">
      <w:pPr>
        <w:rPr>
          <w:sz w:val="24"/>
          <w:szCs w:val="24"/>
        </w:rPr>
      </w:pPr>
      <w:r w:rsidDel="00000000" w:rsidR="00000000" w:rsidRPr="00000000">
        <w:rPr>
          <w:sz w:val="24"/>
          <w:szCs w:val="24"/>
          <w:rtl w:val="0"/>
        </w:rPr>
        <w:t xml:space="preserve">Read the associated introduction to Guinea Worm biology and human health (excerpt from Greenaway, 2004). Once done, your task is to work with your group members to develop 3 intervention strategies to reduce intervention strategies in rural Africa. Once you’ve identified three potential strategies, choose one (different from other groups) and create a “micro-presentation” on the shared class google slides pitching it as an intervention strategy. The goal is to convince your classmates that your intervention is 1) effective at controlling Guinea Worm, and 2) is achievable </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b w:val="1"/>
          <w:sz w:val="24"/>
          <w:szCs w:val="24"/>
          <w:u w:val="single"/>
        </w:rPr>
      </w:pPr>
      <w:r w:rsidDel="00000000" w:rsidR="00000000" w:rsidRPr="00000000">
        <w:rPr>
          <w:b w:val="1"/>
          <w:sz w:val="24"/>
          <w:szCs w:val="24"/>
          <w:u w:val="single"/>
          <w:rtl w:val="0"/>
        </w:rPr>
        <w:t xml:space="preserve">Intervention Strategy 1:</w:t>
        <w:br w:type="textWrapping"/>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ind w:firstLine="720"/>
        <w:rPr>
          <w:sz w:val="24"/>
          <w:szCs w:val="24"/>
        </w:rPr>
      </w:pPr>
      <w:r w:rsidDel="00000000" w:rsidR="00000000" w:rsidRPr="00000000">
        <w:rPr>
          <w:sz w:val="24"/>
          <w:szCs w:val="24"/>
          <w:rtl w:val="0"/>
        </w:rPr>
        <w:t xml:space="preserve">Targeted portion of the life cycle: </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ind w:firstLine="720"/>
        <w:rPr>
          <w:sz w:val="24"/>
          <w:szCs w:val="24"/>
        </w:rPr>
      </w:pPr>
      <w:r w:rsidDel="00000000" w:rsidR="00000000" w:rsidRPr="00000000">
        <w:rPr>
          <w:sz w:val="24"/>
          <w:szCs w:val="24"/>
          <w:rtl w:val="0"/>
        </w:rPr>
        <w:t xml:space="preserve">Pros of this strategy compared to others:</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ind w:firstLine="720"/>
        <w:rPr>
          <w:sz w:val="24"/>
          <w:szCs w:val="24"/>
        </w:rPr>
      </w:pPr>
      <w:r w:rsidDel="00000000" w:rsidR="00000000" w:rsidRPr="00000000">
        <w:rPr>
          <w:sz w:val="24"/>
          <w:szCs w:val="24"/>
          <w:rtl w:val="0"/>
        </w:rPr>
        <w:t xml:space="preserve">Potential Barriers to implementation: </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b w:val="1"/>
          <w:sz w:val="24"/>
          <w:szCs w:val="24"/>
          <w:u w:val="single"/>
        </w:rPr>
      </w:pPr>
      <w:r w:rsidDel="00000000" w:rsidR="00000000" w:rsidRPr="00000000">
        <w:rPr>
          <w:b w:val="1"/>
          <w:sz w:val="24"/>
          <w:szCs w:val="24"/>
          <w:u w:val="single"/>
          <w:rtl w:val="0"/>
        </w:rPr>
        <w:t xml:space="preserve">Intervention Strategy 2:</w:t>
        <w:br w:type="textWrapping"/>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ind w:firstLine="720"/>
        <w:rPr>
          <w:sz w:val="24"/>
          <w:szCs w:val="24"/>
        </w:rPr>
      </w:pPr>
      <w:r w:rsidDel="00000000" w:rsidR="00000000" w:rsidRPr="00000000">
        <w:rPr>
          <w:sz w:val="24"/>
          <w:szCs w:val="24"/>
          <w:rtl w:val="0"/>
        </w:rPr>
        <w:t xml:space="preserve">Targeted portion of the life cycle: </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ind w:firstLine="720"/>
        <w:rPr>
          <w:sz w:val="24"/>
          <w:szCs w:val="24"/>
        </w:rPr>
      </w:pPr>
      <w:r w:rsidDel="00000000" w:rsidR="00000000" w:rsidRPr="00000000">
        <w:rPr>
          <w:sz w:val="24"/>
          <w:szCs w:val="24"/>
          <w:rtl w:val="0"/>
        </w:rPr>
        <w:t xml:space="preserve">Pros of this strategy compared to others:</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ind w:firstLine="720"/>
        <w:rPr>
          <w:sz w:val="24"/>
          <w:szCs w:val="24"/>
        </w:rPr>
      </w:pPr>
      <w:r w:rsidDel="00000000" w:rsidR="00000000" w:rsidRPr="00000000">
        <w:rPr>
          <w:sz w:val="24"/>
          <w:szCs w:val="24"/>
          <w:rtl w:val="0"/>
        </w:rPr>
        <w:t xml:space="preserve">Potential Barriers to implementation: </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b w:val="1"/>
          <w:sz w:val="24"/>
          <w:szCs w:val="24"/>
          <w:u w:val="single"/>
        </w:rPr>
      </w:pPr>
      <w:r w:rsidDel="00000000" w:rsidR="00000000" w:rsidRPr="00000000">
        <w:rPr>
          <w:b w:val="1"/>
          <w:sz w:val="24"/>
          <w:szCs w:val="24"/>
          <w:u w:val="single"/>
          <w:rtl w:val="0"/>
        </w:rPr>
        <w:t xml:space="preserve">Intervention Strategy 3:</w:t>
        <w:br w:type="textWrapping"/>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ind w:firstLine="720"/>
        <w:rPr>
          <w:sz w:val="24"/>
          <w:szCs w:val="24"/>
        </w:rPr>
      </w:pPr>
      <w:r w:rsidDel="00000000" w:rsidR="00000000" w:rsidRPr="00000000">
        <w:rPr>
          <w:sz w:val="24"/>
          <w:szCs w:val="24"/>
          <w:rtl w:val="0"/>
        </w:rPr>
        <w:t xml:space="preserve">Targeted portion of the life cycle: </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ind w:firstLine="720"/>
        <w:rPr>
          <w:sz w:val="24"/>
          <w:szCs w:val="24"/>
        </w:rPr>
      </w:pPr>
      <w:r w:rsidDel="00000000" w:rsidR="00000000" w:rsidRPr="00000000">
        <w:rPr>
          <w:sz w:val="24"/>
          <w:szCs w:val="24"/>
          <w:rtl w:val="0"/>
        </w:rPr>
        <w:t xml:space="preserve">Pros of this strategy compared to others:</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ind w:firstLine="720"/>
        <w:rPr>
          <w:sz w:val="24"/>
          <w:szCs w:val="24"/>
        </w:rPr>
      </w:pPr>
      <w:r w:rsidDel="00000000" w:rsidR="00000000" w:rsidRPr="00000000">
        <w:rPr>
          <w:sz w:val="24"/>
          <w:szCs w:val="24"/>
          <w:rtl w:val="0"/>
        </w:rPr>
        <w:t xml:space="preserve">Potential Barriers to implementation: </w:t>
      </w:r>
    </w:p>
    <w:p w:rsidR="00000000" w:rsidDel="00000000" w:rsidP="00000000" w:rsidRDefault="00000000" w:rsidRPr="00000000" w14:paraId="00000078">
      <w:pPr>
        <w:rPr>
          <w:b w:val="1"/>
          <w:sz w:val="24"/>
          <w:szCs w:val="24"/>
        </w:rPr>
      </w:pPr>
      <w:r w:rsidDel="00000000" w:rsidR="00000000" w:rsidRPr="00000000">
        <w:rPr>
          <w:rtl w:val="0"/>
        </w:rPr>
      </w:r>
    </w:p>
    <w:p w:rsidR="00000000" w:rsidDel="00000000" w:rsidP="00000000" w:rsidRDefault="00000000" w:rsidRPr="00000000" w14:paraId="00000079">
      <w:pPr>
        <w:ind w:firstLine="720"/>
        <w:rPr>
          <w:b w:val="1"/>
          <w:sz w:val="24"/>
          <w:szCs w:val="24"/>
        </w:rPr>
      </w:pPr>
      <w:r w:rsidDel="00000000" w:rsidR="00000000" w:rsidRPr="00000000">
        <w:rPr>
          <w:b w:val="1"/>
          <w:sz w:val="24"/>
          <w:szCs w:val="24"/>
          <w:rtl w:val="0"/>
        </w:rPr>
        <w:br w:type="textWrapping"/>
        <w:br w:type="textWrapping"/>
        <w:t xml:space="preserve">Section B.</w:t>
      </w:r>
    </w:p>
    <w:p w:rsidR="00000000" w:rsidDel="00000000" w:rsidP="00000000" w:rsidRDefault="00000000" w:rsidRPr="00000000" w14:paraId="0000007A">
      <w:pPr>
        <w:ind w:left="0" w:firstLine="0"/>
        <w:rPr>
          <w:b w:val="1"/>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Potential for alternative hosts: Does the 2014 host jump we talked about in class alter any of the intervention strategies your group chose above?</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b w:val="1"/>
          <w:sz w:val="24"/>
          <w:szCs w:val="24"/>
        </w:rPr>
      </w:pPr>
      <w:r w:rsidDel="00000000" w:rsidR="00000000" w:rsidRPr="00000000">
        <w:rPr>
          <w:sz w:val="24"/>
          <w:szCs w:val="24"/>
          <w:rtl w:val="0"/>
        </w:rPr>
        <w:t xml:space="preserve">What do you think this host jump means for the possibility of guinea worm eradication?</w:t>
      </w:r>
      <w:r w:rsidDel="00000000" w:rsidR="00000000" w:rsidRPr="00000000">
        <w:rPr>
          <w:b w:val="1"/>
          <w:sz w:val="24"/>
          <w:szCs w:val="24"/>
          <w:rtl w:val="0"/>
        </w:rPr>
        <w:br w:type="textWrapping"/>
        <w:br w:type="textWrapping"/>
      </w:r>
    </w:p>
    <w:p w:rsidR="00000000" w:rsidDel="00000000" w:rsidP="00000000" w:rsidRDefault="00000000" w:rsidRPr="00000000" w14:paraId="00000085">
      <w:pPr>
        <w:rPr>
          <w:b w:val="1"/>
          <w:sz w:val="24"/>
          <w:szCs w:val="24"/>
        </w:rPr>
      </w:pPr>
      <w:r w:rsidDel="00000000" w:rsidR="00000000" w:rsidRPr="00000000">
        <w:rPr>
          <w:b w:val="1"/>
          <w:sz w:val="24"/>
          <w:szCs w:val="24"/>
          <w:rtl w:val="0"/>
        </w:rPr>
        <w:br w:type="textWrapping"/>
        <w:br w:type="textWrapping"/>
        <w:br w:type="textWrapping"/>
      </w:r>
    </w:p>
    <w:p w:rsidR="00000000" w:rsidDel="00000000" w:rsidP="00000000" w:rsidRDefault="00000000" w:rsidRPr="00000000" w14:paraId="00000086">
      <w:pPr>
        <w:rPr>
          <w:b w:val="1"/>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b w:val="1"/>
          <w:sz w:val="24"/>
          <w:szCs w:val="24"/>
          <w:rtl w:val="0"/>
        </w:rPr>
        <w:t xml:space="preserve">Part 3: Reflection on Poulin Chapter</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Read the excerpt from Poulins’ 2007 edition of the Evolutionary Ecology of Parasites posted on blackboard, and respond to the following questions:</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numPr>
          <w:ilvl w:val="0"/>
          <w:numId w:val="1"/>
        </w:numPr>
        <w:ind w:left="720" w:hanging="360"/>
        <w:rPr>
          <w:sz w:val="24"/>
          <w:szCs w:val="24"/>
          <w:u w:val="none"/>
        </w:rPr>
      </w:pPr>
      <w:r w:rsidDel="00000000" w:rsidR="00000000" w:rsidRPr="00000000">
        <w:rPr>
          <w:sz w:val="24"/>
          <w:szCs w:val="24"/>
          <w:rtl w:val="0"/>
        </w:rPr>
        <w:t xml:space="preserve">Why does Poulin stress the importance of groups like pearlfish or </w:t>
      </w:r>
      <w:r w:rsidDel="00000000" w:rsidR="00000000" w:rsidRPr="00000000">
        <w:rPr>
          <w:sz w:val="24"/>
          <w:szCs w:val="24"/>
          <w:highlight w:val="white"/>
          <w:rtl w:val="0"/>
        </w:rPr>
        <w:t xml:space="preserve">Oenonidae polychaetes for understanding parasite life cycles?</w:t>
      </w:r>
    </w:p>
    <w:p w:rsidR="00000000" w:rsidDel="00000000" w:rsidP="00000000" w:rsidRDefault="00000000" w:rsidRPr="00000000" w14:paraId="0000008F">
      <w:pPr>
        <w:rPr>
          <w:sz w:val="24"/>
          <w:szCs w:val="24"/>
          <w:highlight w:val="white"/>
        </w:rPr>
      </w:pPr>
      <w:r w:rsidDel="00000000" w:rsidR="00000000" w:rsidRPr="00000000">
        <w:rPr>
          <w:rtl w:val="0"/>
        </w:rPr>
      </w:r>
    </w:p>
    <w:p w:rsidR="00000000" w:rsidDel="00000000" w:rsidP="00000000" w:rsidRDefault="00000000" w:rsidRPr="00000000" w14:paraId="00000090">
      <w:pPr>
        <w:rPr>
          <w:sz w:val="24"/>
          <w:szCs w:val="24"/>
          <w:highlight w:val="white"/>
        </w:rPr>
      </w:pPr>
      <w:r w:rsidDel="00000000" w:rsidR="00000000" w:rsidRPr="00000000">
        <w:rPr>
          <w:rtl w:val="0"/>
        </w:rPr>
      </w:r>
    </w:p>
    <w:p w:rsidR="00000000" w:rsidDel="00000000" w:rsidP="00000000" w:rsidRDefault="00000000" w:rsidRPr="00000000" w14:paraId="00000091">
      <w:pPr>
        <w:rPr>
          <w:sz w:val="24"/>
          <w:szCs w:val="24"/>
          <w:highlight w:val="white"/>
        </w:rPr>
      </w:pPr>
      <w:r w:rsidDel="00000000" w:rsidR="00000000" w:rsidRPr="00000000">
        <w:rPr>
          <w:rtl w:val="0"/>
        </w:rPr>
      </w:r>
    </w:p>
    <w:p w:rsidR="00000000" w:rsidDel="00000000" w:rsidP="00000000" w:rsidRDefault="00000000" w:rsidRPr="00000000" w14:paraId="00000092">
      <w:pPr>
        <w:rPr>
          <w:sz w:val="24"/>
          <w:szCs w:val="24"/>
          <w:highlight w:val="white"/>
        </w:rPr>
      </w:pPr>
      <w:r w:rsidDel="00000000" w:rsidR="00000000" w:rsidRPr="00000000">
        <w:rPr>
          <w:rtl w:val="0"/>
        </w:rPr>
      </w:r>
    </w:p>
    <w:p w:rsidR="00000000" w:rsidDel="00000000" w:rsidP="00000000" w:rsidRDefault="00000000" w:rsidRPr="00000000" w14:paraId="00000093">
      <w:pPr>
        <w:rPr>
          <w:sz w:val="24"/>
          <w:szCs w:val="24"/>
          <w:highlight w:val="white"/>
        </w:rPr>
      </w:pPr>
      <w:r w:rsidDel="00000000" w:rsidR="00000000" w:rsidRPr="00000000">
        <w:rPr>
          <w:rtl w:val="0"/>
        </w:rPr>
      </w:r>
    </w:p>
    <w:p w:rsidR="00000000" w:rsidDel="00000000" w:rsidP="00000000" w:rsidRDefault="00000000" w:rsidRPr="00000000" w14:paraId="00000094">
      <w:pPr>
        <w:numPr>
          <w:ilvl w:val="0"/>
          <w:numId w:val="1"/>
        </w:numPr>
        <w:ind w:left="720" w:hanging="360"/>
        <w:rPr>
          <w:sz w:val="24"/>
          <w:szCs w:val="24"/>
          <w:highlight w:val="white"/>
          <w:u w:val="none"/>
        </w:rPr>
      </w:pPr>
      <w:r w:rsidDel="00000000" w:rsidR="00000000" w:rsidRPr="00000000">
        <w:rPr>
          <w:sz w:val="24"/>
          <w:szCs w:val="24"/>
          <w:highlight w:val="white"/>
          <w:rtl w:val="0"/>
        </w:rPr>
        <w:t xml:space="preserve">What are some of the conditions that may lead a parasite to evolve to incorporate an additional host in its life cycles? Are there any types of environments where you may expect to this more often?</w:t>
      </w:r>
    </w:p>
    <w:p w:rsidR="00000000" w:rsidDel="00000000" w:rsidP="00000000" w:rsidRDefault="00000000" w:rsidRPr="00000000" w14:paraId="00000095">
      <w:pPr>
        <w:rPr>
          <w:sz w:val="24"/>
          <w:szCs w:val="24"/>
          <w:highlight w:val="white"/>
        </w:rPr>
      </w:pPr>
      <w:r w:rsidDel="00000000" w:rsidR="00000000" w:rsidRPr="00000000">
        <w:rPr>
          <w:rtl w:val="0"/>
        </w:rPr>
      </w:r>
    </w:p>
    <w:p w:rsidR="00000000" w:rsidDel="00000000" w:rsidP="00000000" w:rsidRDefault="00000000" w:rsidRPr="00000000" w14:paraId="00000096">
      <w:pPr>
        <w:rPr>
          <w:sz w:val="24"/>
          <w:szCs w:val="24"/>
          <w:highlight w:val="white"/>
        </w:rPr>
      </w:pPr>
      <w:r w:rsidDel="00000000" w:rsidR="00000000" w:rsidRPr="00000000">
        <w:rPr>
          <w:rtl w:val="0"/>
        </w:rPr>
      </w:r>
    </w:p>
    <w:p w:rsidR="00000000" w:rsidDel="00000000" w:rsidP="00000000" w:rsidRDefault="00000000" w:rsidRPr="00000000" w14:paraId="00000097">
      <w:pPr>
        <w:rPr>
          <w:sz w:val="24"/>
          <w:szCs w:val="24"/>
          <w:highlight w:val="white"/>
        </w:rPr>
      </w:pPr>
      <w:r w:rsidDel="00000000" w:rsidR="00000000" w:rsidRPr="00000000">
        <w:rPr>
          <w:rtl w:val="0"/>
        </w:rPr>
      </w:r>
    </w:p>
    <w:p w:rsidR="00000000" w:rsidDel="00000000" w:rsidP="00000000" w:rsidRDefault="00000000" w:rsidRPr="00000000" w14:paraId="00000098">
      <w:pPr>
        <w:rPr>
          <w:sz w:val="24"/>
          <w:szCs w:val="24"/>
          <w:highlight w:val="white"/>
        </w:rPr>
      </w:pPr>
      <w:r w:rsidDel="00000000" w:rsidR="00000000" w:rsidRPr="00000000">
        <w:rPr>
          <w:rtl w:val="0"/>
        </w:rPr>
      </w:r>
    </w:p>
    <w:p w:rsidR="00000000" w:rsidDel="00000000" w:rsidP="00000000" w:rsidRDefault="00000000" w:rsidRPr="00000000" w14:paraId="00000099">
      <w:pPr>
        <w:rPr>
          <w:sz w:val="24"/>
          <w:szCs w:val="24"/>
          <w:highlight w:val="white"/>
        </w:rPr>
      </w:pPr>
      <w:r w:rsidDel="00000000" w:rsidR="00000000" w:rsidRPr="00000000">
        <w:rPr>
          <w:rtl w:val="0"/>
        </w:rPr>
      </w:r>
    </w:p>
    <w:p w:rsidR="00000000" w:rsidDel="00000000" w:rsidP="00000000" w:rsidRDefault="00000000" w:rsidRPr="00000000" w14:paraId="0000009A">
      <w:pPr>
        <w:rPr>
          <w:sz w:val="24"/>
          <w:szCs w:val="24"/>
          <w:highlight w:val="white"/>
        </w:rPr>
      </w:pPr>
      <w:r w:rsidDel="00000000" w:rsidR="00000000" w:rsidRPr="00000000">
        <w:rPr>
          <w:rtl w:val="0"/>
        </w:rPr>
      </w:r>
    </w:p>
    <w:p w:rsidR="00000000" w:rsidDel="00000000" w:rsidP="00000000" w:rsidRDefault="00000000" w:rsidRPr="00000000" w14:paraId="0000009B">
      <w:pPr>
        <w:numPr>
          <w:ilvl w:val="0"/>
          <w:numId w:val="1"/>
        </w:numPr>
        <w:ind w:left="720" w:hanging="360"/>
        <w:rPr>
          <w:sz w:val="24"/>
          <w:szCs w:val="24"/>
          <w:highlight w:val="white"/>
          <w:u w:val="none"/>
        </w:rPr>
      </w:pPr>
      <w:r w:rsidDel="00000000" w:rsidR="00000000" w:rsidRPr="00000000">
        <w:rPr>
          <w:sz w:val="24"/>
          <w:szCs w:val="24"/>
          <w:highlight w:val="white"/>
          <w:rtl w:val="0"/>
        </w:rPr>
        <w:t xml:space="preserve">What are some conditions that may lead a parasite to abbreviate its life cycles? Are there any types of environments where you may expect to this more often?</w:t>
      </w:r>
    </w:p>
    <w:p w:rsidR="00000000" w:rsidDel="00000000" w:rsidP="00000000" w:rsidRDefault="00000000" w:rsidRPr="00000000" w14:paraId="0000009C">
      <w:pPr>
        <w:rPr>
          <w:sz w:val="24"/>
          <w:szCs w:val="24"/>
          <w:highlight w:val="white"/>
        </w:rPr>
      </w:pPr>
      <w:r w:rsidDel="00000000" w:rsidR="00000000" w:rsidRPr="00000000">
        <w:rPr>
          <w:rtl w:val="0"/>
        </w:rPr>
      </w:r>
    </w:p>
    <w:p w:rsidR="00000000" w:rsidDel="00000000" w:rsidP="00000000" w:rsidRDefault="00000000" w:rsidRPr="00000000" w14:paraId="0000009D">
      <w:pPr>
        <w:rPr>
          <w:sz w:val="24"/>
          <w:szCs w:val="24"/>
          <w:highlight w:val="white"/>
        </w:rPr>
      </w:pPr>
      <w:r w:rsidDel="00000000" w:rsidR="00000000" w:rsidRPr="00000000">
        <w:rPr>
          <w:rtl w:val="0"/>
        </w:rPr>
      </w:r>
    </w:p>
    <w:p w:rsidR="00000000" w:rsidDel="00000000" w:rsidP="00000000" w:rsidRDefault="00000000" w:rsidRPr="00000000" w14:paraId="0000009E">
      <w:pPr>
        <w:rPr>
          <w:sz w:val="24"/>
          <w:szCs w:val="24"/>
          <w:highlight w:val="white"/>
        </w:rPr>
      </w:pPr>
      <w:r w:rsidDel="00000000" w:rsidR="00000000" w:rsidRPr="00000000">
        <w:rPr>
          <w:rtl w:val="0"/>
        </w:rPr>
      </w:r>
    </w:p>
    <w:p w:rsidR="00000000" w:rsidDel="00000000" w:rsidP="00000000" w:rsidRDefault="00000000" w:rsidRPr="00000000" w14:paraId="0000009F">
      <w:pPr>
        <w:rPr>
          <w:sz w:val="24"/>
          <w:szCs w:val="24"/>
          <w:highlight w:val="white"/>
        </w:rPr>
      </w:pPr>
      <w:r w:rsidDel="00000000" w:rsidR="00000000" w:rsidRPr="00000000">
        <w:rPr>
          <w:rtl w:val="0"/>
        </w:rPr>
      </w:r>
    </w:p>
    <w:p w:rsidR="00000000" w:rsidDel="00000000" w:rsidP="00000000" w:rsidRDefault="00000000" w:rsidRPr="00000000" w14:paraId="000000A0">
      <w:pPr>
        <w:rPr>
          <w:sz w:val="24"/>
          <w:szCs w:val="24"/>
          <w:highlight w:val="white"/>
        </w:rPr>
      </w:pPr>
      <w:r w:rsidDel="00000000" w:rsidR="00000000" w:rsidRPr="00000000">
        <w:rPr>
          <w:rtl w:val="0"/>
        </w:rPr>
      </w:r>
    </w:p>
    <w:p w:rsidR="00000000" w:rsidDel="00000000" w:rsidP="00000000" w:rsidRDefault="00000000" w:rsidRPr="00000000" w14:paraId="000000A1">
      <w:pPr>
        <w:rPr>
          <w:sz w:val="24"/>
          <w:szCs w:val="24"/>
          <w:highlight w:val="white"/>
        </w:rPr>
      </w:pPr>
      <w:r w:rsidDel="00000000" w:rsidR="00000000" w:rsidRPr="00000000">
        <w:rPr>
          <w:rtl w:val="0"/>
        </w:rPr>
      </w:r>
    </w:p>
    <w:p w:rsidR="00000000" w:rsidDel="00000000" w:rsidP="00000000" w:rsidRDefault="00000000" w:rsidRPr="00000000" w14:paraId="000000A2">
      <w:pPr>
        <w:numPr>
          <w:ilvl w:val="0"/>
          <w:numId w:val="1"/>
        </w:numPr>
        <w:ind w:left="720" w:hanging="360"/>
        <w:rPr>
          <w:sz w:val="24"/>
          <w:szCs w:val="24"/>
          <w:highlight w:val="white"/>
          <w:u w:val="none"/>
        </w:rPr>
      </w:pPr>
      <w:r w:rsidDel="00000000" w:rsidR="00000000" w:rsidRPr="00000000">
        <w:rPr>
          <w:sz w:val="24"/>
          <w:szCs w:val="24"/>
          <w:highlight w:val="white"/>
          <w:rtl w:val="0"/>
        </w:rPr>
        <w:t xml:space="preserve">What’s the biggest one or two takeaways you have from the Poulin chapter that changed the way you might think about how parasite life cycles evolve? </w:t>
      </w:r>
    </w:p>
    <w:p w:rsidR="00000000" w:rsidDel="00000000" w:rsidP="00000000" w:rsidRDefault="00000000" w:rsidRPr="00000000" w14:paraId="000000A3">
      <w:pPr>
        <w:rPr>
          <w:sz w:val="24"/>
          <w:szCs w:val="24"/>
          <w:highlight w:val="white"/>
        </w:rPr>
      </w:pPr>
      <w:r w:rsidDel="00000000" w:rsidR="00000000" w:rsidRPr="00000000">
        <w:rPr>
          <w:rtl w:val="0"/>
        </w:rPr>
      </w:r>
    </w:p>
    <w:p w:rsidR="00000000" w:rsidDel="00000000" w:rsidP="00000000" w:rsidRDefault="00000000" w:rsidRPr="00000000" w14:paraId="000000A4">
      <w:pPr>
        <w:rPr>
          <w:sz w:val="24"/>
          <w:szCs w:val="24"/>
          <w:highlight w:val="white"/>
        </w:rPr>
      </w:pPr>
      <w:r w:rsidDel="00000000" w:rsidR="00000000" w:rsidRPr="00000000">
        <w:rPr>
          <w:rtl w:val="0"/>
        </w:rPr>
      </w:r>
    </w:p>
    <w:p w:rsidR="00000000" w:rsidDel="00000000" w:rsidP="00000000" w:rsidRDefault="00000000" w:rsidRPr="00000000" w14:paraId="000000A5">
      <w:pPr>
        <w:rPr>
          <w:sz w:val="24"/>
          <w:szCs w:val="24"/>
          <w:highlight w:val="white"/>
        </w:rPr>
      </w:pPr>
      <w:r w:rsidDel="00000000" w:rsidR="00000000" w:rsidRPr="00000000">
        <w:rPr>
          <w:rtl w:val="0"/>
        </w:rPr>
      </w:r>
    </w:p>
    <w:p w:rsidR="00000000" w:rsidDel="00000000" w:rsidP="00000000" w:rsidRDefault="00000000" w:rsidRPr="00000000" w14:paraId="000000A6">
      <w:pPr>
        <w:rPr>
          <w:sz w:val="24"/>
          <w:szCs w:val="24"/>
          <w:highlight w:val="white"/>
        </w:rPr>
      </w:pPr>
      <w:r w:rsidDel="00000000" w:rsidR="00000000" w:rsidRPr="00000000">
        <w:rPr>
          <w:rtl w:val="0"/>
        </w:rPr>
      </w:r>
    </w:p>
    <w:p w:rsidR="00000000" w:rsidDel="00000000" w:rsidP="00000000" w:rsidRDefault="00000000" w:rsidRPr="00000000" w14:paraId="000000A7">
      <w:pPr>
        <w:rPr>
          <w:sz w:val="24"/>
          <w:szCs w:val="24"/>
          <w:highlight w:val="white"/>
        </w:rPr>
      </w:pPr>
      <w:r w:rsidDel="00000000" w:rsidR="00000000" w:rsidRPr="00000000">
        <w:rPr>
          <w:rtl w:val="0"/>
        </w:rPr>
      </w:r>
    </w:p>
    <w:p w:rsidR="00000000" w:rsidDel="00000000" w:rsidP="00000000" w:rsidRDefault="00000000" w:rsidRPr="00000000" w14:paraId="000000A8">
      <w:pPr>
        <w:rPr>
          <w:sz w:val="24"/>
          <w:szCs w:val="24"/>
          <w:highlight w:val="white"/>
        </w:rPr>
      </w:pPr>
      <w:r w:rsidDel="00000000" w:rsidR="00000000" w:rsidRPr="00000000">
        <w:rPr>
          <w:rtl w:val="0"/>
        </w:rPr>
      </w:r>
    </w:p>
    <w:p w:rsidR="00000000" w:rsidDel="00000000" w:rsidP="00000000" w:rsidRDefault="00000000" w:rsidRPr="00000000" w14:paraId="000000A9">
      <w:pPr>
        <w:rPr>
          <w:sz w:val="24"/>
          <w:szCs w:val="24"/>
          <w:highlight w:val="white"/>
        </w:rPr>
      </w:pPr>
      <w:r w:rsidDel="00000000" w:rsidR="00000000" w:rsidRPr="00000000">
        <w:rPr>
          <w:rtl w:val="0"/>
        </w:rPr>
      </w:r>
    </w:p>
    <w:p w:rsidR="00000000" w:rsidDel="00000000" w:rsidP="00000000" w:rsidRDefault="00000000" w:rsidRPr="00000000" w14:paraId="000000AA">
      <w:pPr>
        <w:rPr>
          <w:sz w:val="24"/>
          <w:szCs w:val="24"/>
          <w:highlight w:val="white"/>
        </w:rPr>
      </w:pPr>
      <w:r w:rsidDel="00000000" w:rsidR="00000000" w:rsidRPr="00000000">
        <w:rPr>
          <w:rtl w:val="0"/>
        </w:rPr>
      </w:r>
    </w:p>
    <w:p w:rsidR="00000000" w:rsidDel="00000000" w:rsidP="00000000" w:rsidRDefault="00000000" w:rsidRPr="00000000" w14:paraId="000000AB">
      <w:pPr>
        <w:rPr>
          <w:sz w:val="24"/>
          <w:szCs w:val="24"/>
          <w:highlight w:val="white"/>
        </w:rPr>
      </w:pPr>
      <w:r w:rsidDel="00000000" w:rsidR="00000000" w:rsidRPr="00000000">
        <w:rPr>
          <w:rtl w:val="0"/>
        </w:rPr>
      </w:r>
    </w:p>
    <w:p w:rsidR="00000000" w:rsidDel="00000000" w:rsidP="00000000" w:rsidRDefault="00000000" w:rsidRPr="00000000" w14:paraId="000000AC">
      <w:pPr>
        <w:rPr>
          <w:sz w:val="24"/>
          <w:szCs w:val="24"/>
          <w:highlight w:val="white"/>
        </w:rPr>
      </w:pPr>
      <w:r w:rsidDel="00000000" w:rsidR="00000000" w:rsidRPr="00000000">
        <w:rPr>
          <w:rtl w:val="0"/>
        </w:rPr>
      </w:r>
    </w:p>
    <w:p w:rsidR="00000000" w:rsidDel="00000000" w:rsidP="00000000" w:rsidRDefault="00000000" w:rsidRPr="00000000" w14:paraId="000000AD">
      <w:pPr>
        <w:numPr>
          <w:ilvl w:val="0"/>
          <w:numId w:val="1"/>
        </w:numPr>
        <w:ind w:left="720" w:hanging="360"/>
        <w:rPr>
          <w:sz w:val="24"/>
          <w:szCs w:val="24"/>
          <w:highlight w:val="white"/>
          <w:u w:val="none"/>
        </w:rPr>
      </w:pPr>
      <w:r w:rsidDel="00000000" w:rsidR="00000000" w:rsidRPr="00000000">
        <w:rPr>
          <w:sz w:val="24"/>
          <w:szCs w:val="24"/>
          <w:highlight w:val="white"/>
          <w:rtl w:val="0"/>
        </w:rPr>
        <w:t xml:space="preserve">Is there any part of the chapter that you weren’t sure about or didn’t agree with?</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b w:val="1"/>
          <w:sz w:val="24"/>
          <w:szCs w:val="24"/>
          <w:rtl w:val="0"/>
        </w:rPr>
        <w:t xml:space="preserve">Sources (non-comprehensive)</w:t>
      </w: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Greenaway, C. (2004). Dracunculiasis (guinea worm disease). </w:t>
      </w:r>
      <w:r w:rsidDel="00000000" w:rsidR="00000000" w:rsidRPr="00000000">
        <w:rPr>
          <w:i w:val="1"/>
          <w:sz w:val="24"/>
          <w:szCs w:val="24"/>
          <w:rtl w:val="0"/>
        </w:rPr>
        <w:t xml:space="preserve">Canadian Medical Journal</w:t>
      </w:r>
      <w:r w:rsidDel="00000000" w:rsidR="00000000" w:rsidRPr="00000000">
        <w:rPr>
          <w:sz w:val="24"/>
          <w:szCs w:val="24"/>
          <w:rtl w:val="0"/>
        </w:rPr>
        <w:t xml:space="preserve">, </w:t>
      </w:r>
      <w:r w:rsidDel="00000000" w:rsidR="00000000" w:rsidRPr="00000000">
        <w:rPr>
          <w:i w:val="1"/>
          <w:sz w:val="24"/>
          <w:szCs w:val="24"/>
          <w:rtl w:val="0"/>
        </w:rPr>
        <w:t xml:space="preserve">170</w:t>
      </w:r>
      <w:r w:rsidDel="00000000" w:rsidR="00000000" w:rsidRPr="00000000">
        <w:rPr>
          <w:sz w:val="24"/>
          <w:szCs w:val="24"/>
          <w:rtl w:val="0"/>
        </w:rPr>
        <w:t xml:space="preserve">(4), 495-500.</w:t>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Takaki, K. K., Rinaldi, G., Berriman, M., Pagán, A. J., &amp; Ramakrishnan, L. (2021). Schistosoma mansoni eggs modulate the timing of granuloma formation to promote transmission. </w:t>
      </w:r>
      <w:r w:rsidDel="00000000" w:rsidR="00000000" w:rsidRPr="00000000">
        <w:rPr>
          <w:i w:val="1"/>
          <w:sz w:val="24"/>
          <w:szCs w:val="24"/>
          <w:rtl w:val="0"/>
        </w:rPr>
        <w:t xml:space="preserve">Cell Host &amp; Microbe</w:t>
      </w:r>
      <w:r w:rsidDel="00000000" w:rsidR="00000000" w:rsidRPr="00000000">
        <w:rPr>
          <w:sz w:val="24"/>
          <w:szCs w:val="24"/>
          <w:rtl w:val="0"/>
        </w:rPr>
        <w:t xml:space="preserve">, </w:t>
      </w:r>
      <w:r w:rsidDel="00000000" w:rsidR="00000000" w:rsidRPr="00000000">
        <w:rPr>
          <w:i w:val="1"/>
          <w:sz w:val="24"/>
          <w:szCs w:val="24"/>
          <w:rtl w:val="0"/>
        </w:rPr>
        <w:t xml:space="preserve">29</w:t>
      </w:r>
      <w:r w:rsidDel="00000000" w:rsidR="00000000" w:rsidRPr="00000000">
        <w:rPr>
          <w:sz w:val="24"/>
          <w:szCs w:val="24"/>
          <w:rtl w:val="0"/>
        </w:rPr>
        <w:t xml:space="preserve">(1), 58-67.</w:t>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highlight w:val="white"/>
        </w:rPr>
      </w:pPr>
      <w:r w:rsidDel="00000000" w:rsidR="00000000" w:rsidRPr="00000000">
        <w:rPr>
          <w:sz w:val="24"/>
          <w:szCs w:val="24"/>
          <w:highlight w:val="white"/>
          <w:rtl w:val="0"/>
        </w:rPr>
        <w:t xml:space="preserve">Nelson, M. K., Cruz, B. C., Buena, K. L., Nguyen, H., &amp; Sullivan, J. T. (2016). Effects of abnormal temperature and starvation on the internal defense system of the schistosome-transmitting snail Biomphalaria glabrata. </w:t>
      </w:r>
      <w:r w:rsidDel="00000000" w:rsidR="00000000" w:rsidRPr="00000000">
        <w:rPr>
          <w:i w:val="1"/>
          <w:sz w:val="24"/>
          <w:szCs w:val="24"/>
          <w:highlight w:val="white"/>
          <w:rtl w:val="0"/>
        </w:rPr>
        <w:t xml:space="preserve">Journal of invertebrate pathology</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138</w:t>
      </w:r>
      <w:r w:rsidDel="00000000" w:rsidR="00000000" w:rsidRPr="00000000">
        <w:rPr>
          <w:sz w:val="24"/>
          <w:szCs w:val="24"/>
          <w:highlight w:val="white"/>
          <w:rtl w:val="0"/>
        </w:rPr>
        <w:t xml:space="preserve">, 18-23. Doi: I: 10.1016/j.jip.2016.05.009</w:t>
      </w:r>
    </w:p>
    <w:p w:rsidR="00000000" w:rsidDel="00000000" w:rsidP="00000000" w:rsidRDefault="00000000" w:rsidRPr="00000000" w14:paraId="000000BF">
      <w:pPr>
        <w:rPr>
          <w:sz w:val="24"/>
          <w:szCs w:val="24"/>
          <w:highlight w:val="white"/>
        </w:rPr>
      </w:pPr>
      <w:r w:rsidDel="00000000" w:rsidR="00000000" w:rsidRPr="00000000">
        <w:rPr>
          <w:rtl w:val="0"/>
        </w:rPr>
      </w:r>
    </w:p>
    <w:p w:rsidR="00000000" w:rsidDel="00000000" w:rsidP="00000000" w:rsidRDefault="00000000" w:rsidRPr="00000000" w14:paraId="000000C0">
      <w:pPr>
        <w:rPr>
          <w:sz w:val="24"/>
          <w:szCs w:val="24"/>
          <w:highlight w:val="white"/>
        </w:rPr>
      </w:pPr>
      <w:r w:rsidDel="00000000" w:rsidR="00000000" w:rsidRPr="00000000">
        <w:rPr>
          <w:sz w:val="24"/>
          <w:szCs w:val="24"/>
          <w:highlight w:val="white"/>
          <w:rtl w:val="0"/>
        </w:rPr>
        <w:t xml:space="preserve">Doughty, B. L. (1996). Schistosomes and other trematodes. </w:t>
      </w:r>
      <w:r w:rsidDel="00000000" w:rsidR="00000000" w:rsidRPr="00000000">
        <w:rPr>
          <w:i w:val="1"/>
          <w:sz w:val="24"/>
          <w:szCs w:val="24"/>
          <w:highlight w:val="white"/>
          <w:rtl w:val="0"/>
        </w:rPr>
        <w:t xml:space="preserve">Medical microbiology. 4th ed. Galveston: University of Texas Medical Branch at Galveston</w:t>
      </w:r>
      <w:r w:rsidDel="00000000" w:rsidR="00000000" w:rsidRPr="00000000">
        <w:rPr>
          <w:sz w:val="24"/>
          <w:szCs w:val="24"/>
          <w:highlight w:val="white"/>
          <w:rtl w:val="0"/>
        </w:rPr>
        <w:t xml:space="preserve">.</w:t>
      </w:r>
      <w:r w:rsidDel="00000000" w:rsidR="00000000" w:rsidRPr="00000000">
        <w:rPr>
          <w:rtl w:val="0"/>
        </w:rPr>
      </w:r>
    </w:p>
    <w:sectPr>
      <w:pgSz w:h="15840" w:w="12240" w:orient="portrait"/>
      <w:pgMar w:bottom="360" w:top="36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1.png"/><Relationship Id="rId21" Type="http://schemas.openxmlformats.org/officeDocument/2006/relationships/image" Target="media/image16.png"/><Relationship Id="rId24" Type="http://schemas.openxmlformats.org/officeDocument/2006/relationships/image" Target="media/image18.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0.jpg"/><Relationship Id="rId8" Type="http://schemas.openxmlformats.org/officeDocument/2006/relationships/image" Target="media/image19.jpg"/><Relationship Id="rId11" Type="http://schemas.openxmlformats.org/officeDocument/2006/relationships/image" Target="media/image6.jpg"/><Relationship Id="rId10" Type="http://schemas.openxmlformats.org/officeDocument/2006/relationships/image" Target="media/image2.jpg"/><Relationship Id="rId13" Type="http://schemas.openxmlformats.org/officeDocument/2006/relationships/image" Target="media/image3.jpg"/><Relationship Id="rId12" Type="http://schemas.openxmlformats.org/officeDocument/2006/relationships/image" Target="media/image8.jpg"/><Relationship Id="rId15" Type="http://schemas.openxmlformats.org/officeDocument/2006/relationships/image" Target="media/image5.jpg"/><Relationship Id="rId14" Type="http://schemas.openxmlformats.org/officeDocument/2006/relationships/image" Target="media/image9.jpg"/><Relationship Id="rId17" Type="http://schemas.openxmlformats.org/officeDocument/2006/relationships/image" Target="media/image1.gif"/><Relationship Id="rId16" Type="http://schemas.openxmlformats.org/officeDocument/2006/relationships/image" Target="media/image13.jpg"/><Relationship Id="rId19" Type="http://schemas.openxmlformats.org/officeDocument/2006/relationships/image" Target="media/image14.gif"/><Relationship Id="rId18"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